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CF" w:rsidRDefault="00646417" w:rsidP="00646417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09C10283">
            <wp:extent cx="993775" cy="1219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417" w:rsidRDefault="00646417" w:rsidP="00646417">
      <w:pPr>
        <w:jc w:val="center"/>
        <w:rPr>
          <w:b/>
        </w:rPr>
      </w:pPr>
      <w:r>
        <w:rPr>
          <w:b/>
        </w:rPr>
        <w:t>Prefeitura Municipal de Niterói</w:t>
      </w:r>
    </w:p>
    <w:p w:rsidR="00646417" w:rsidRDefault="00646417" w:rsidP="00646417">
      <w:pPr>
        <w:jc w:val="center"/>
        <w:rPr>
          <w:b/>
        </w:rPr>
      </w:pPr>
      <w:r>
        <w:rPr>
          <w:b/>
        </w:rPr>
        <w:t xml:space="preserve">Secretaria Municipal de </w:t>
      </w:r>
      <w:r w:rsidR="00461DA1">
        <w:rPr>
          <w:b/>
        </w:rPr>
        <w:t>Obras e Infraestrutura</w:t>
      </w:r>
    </w:p>
    <w:p w:rsidR="00646417" w:rsidRDefault="00646417" w:rsidP="00FC74CF">
      <w:pPr>
        <w:rPr>
          <w:b/>
        </w:rPr>
      </w:pPr>
    </w:p>
    <w:p w:rsidR="00646417" w:rsidRDefault="00646417" w:rsidP="00FC74CF">
      <w:pPr>
        <w:rPr>
          <w:b/>
        </w:rPr>
      </w:pPr>
      <w:r>
        <w:rPr>
          <w:b/>
        </w:rPr>
        <w:t xml:space="preserve">À </w:t>
      </w:r>
      <w:r w:rsidR="00461DA1">
        <w:rPr>
          <w:b/>
        </w:rPr>
        <w:t>BRASERVICE</w:t>
      </w:r>
    </w:p>
    <w:p w:rsidR="00646417" w:rsidRDefault="00646417" w:rsidP="00FC74CF">
      <w:pPr>
        <w:spacing w:after="0" w:line="240" w:lineRule="auto"/>
        <w:jc w:val="both"/>
        <w:rPr>
          <w:rFonts w:asciiTheme="majorHAnsi" w:hAnsiTheme="majorHAnsi" w:cstheme="majorHAnsi"/>
          <w:shd w:val="clear" w:color="auto" w:fill="FFFFFF"/>
        </w:rPr>
      </w:pPr>
    </w:p>
    <w:p w:rsidR="00F74A54" w:rsidRDefault="00EE4BE1" w:rsidP="00EE4BE1">
      <w:pPr>
        <w:ind w:firstLine="708"/>
        <w:jc w:val="both"/>
        <w:rPr>
          <w:rFonts w:asciiTheme="majorHAnsi" w:hAnsiTheme="majorHAnsi" w:cstheme="majorHAnsi"/>
          <w:shd w:val="clear" w:color="auto" w:fill="FFFFFF"/>
        </w:rPr>
      </w:pPr>
      <w:r w:rsidRPr="00EE4BE1">
        <w:rPr>
          <w:rFonts w:asciiTheme="majorHAnsi" w:hAnsiTheme="majorHAnsi" w:cstheme="majorHAnsi"/>
          <w:shd w:val="clear" w:color="auto" w:fill="FFFFFF"/>
        </w:rPr>
        <w:t>Trata de pedido de impugnação do Edital nº 04</w:t>
      </w:r>
      <w:r w:rsidR="00461DA1">
        <w:rPr>
          <w:rFonts w:asciiTheme="majorHAnsi" w:hAnsiTheme="majorHAnsi" w:cstheme="majorHAnsi"/>
          <w:shd w:val="clear" w:color="auto" w:fill="FFFFFF"/>
        </w:rPr>
        <w:t>3</w:t>
      </w:r>
      <w:r w:rsidRPr="00EE4BE1">
        <w:rPr>
          <w:rFonts w:asciiTheme="majorHAnsi" w:hAnsiTheme="majorHAnsi" w:cstheme="majorHAnsi"/>
          <w:shd w:val="clear" w:color="auto" w:fill="FFFFFF"/>
        </w:rPr>
        <w:t xml:space="preserve">/2020, apresentado pela empresa </w:t>
      </w:r>
      <w:r w:rsidR="00F74A54" w:rsidRPr="00F74A54">
        <w:rPr>
          <w:rFonts w:asciiTheme="majorHAnsi" w:hAnsiTheme="majorHAnsi" w:cstheme="majorHAnsi"/>
          <w:b/>
          <w:shd w:val="clear" w:color="auto" w:fill="FFFFFF"/>
        </w:rPr>
        <w:t>BRASERVICE SOLUÇÕES EM RECURSOS HUMANOS EIRELI</w:t>
      </w:r>
      <w:r w:rsidRPr="00EE4BE1">
        <w:rPr>
          <w:rFonts w:asciiTheme="majorHAnsi" w:hAnsiTheme="majorHAnsi" w:cstheme="majorHAnsi"/>
          <w:shd w:val="clear" w:color="auto" w:fill="FFFFFF"/>
        </w:rPr>
        <w:t xml:space="preserve">, cujo objeto é a </w:t>
      </w:r>
      <w:r w:rsidR="00F74A54">
        <w:rPr>
          <w:rFonts w:asciiTheme="majorHAnsi" w:hAnsiTheme="majorHAnsi" w:cstheme="majorHAnsi"/>
          <w:shd w:val="clear" w:color="auto" w:fill="FFFFFF"/>
        </w:rPr>
        <w:t>c</w:t>
      </w:r>
      <w:r w:rsidR="00F74A54" w:rsidRPr="00F74A54">
        <w:rPr>
          <w:rFonts w:asciiTheme="majorHAnsi" w:hAnsiTheme="majorHAnsi" w:cstheme="majorHAnsi"/>
          <w:shd w:val="clear" w:color="auto" w:fill="FFFFFF"/>
        </w:rPr>
        <w:t xml:space="preserve">ontratação de empresa especializada na prestação de serviços </w:t>
      </w:r>
      <w:proofErr w:type="spellStart"/>
      <w:r w:rsidR="00F74A54" w:rsidRPr="00F74A54">
        <w:rPr>
          <w:rFonts w:asciiTheme="majorHAnsi" w:hAnsiTheme="majorHAnsi" w:cstheme="majorHAnsi"/>
          <w:shd w:val="clear" w:color="auto" w:fill="FFFFFF"/>
        </w:rPr>
        <w:t>cemiteriais</w:t>
      </w:r>
      <w:proofErr w:type="spellEnd"/>
      <w:r w:rsidR="00F74A54" w:rsidRPr="00F74A54">
        <w:rPr>
          <w:rFonts w:asciiTheme="majorHAnsi" w:hAnsiTheme="majorHAnsi" w:cstheme="majorHAnsi"/>
          <w:shd w:val="clear" w:color="auto" w:fill="FFFFFF"/>
        </w:rPr>
        <w:t>, para atender aos cemitérios municipais do Maruí, São Francisco Xavier e São Lázaro, conforme Termo de Referência – Anexo 1 do Edital.</w:t>
      </w:r>
      <w:r w:rsidR="00F74A54">
        <w:rPr>
          <w:rFonts w:asciiTheme="majorHAnsi" w:hAnsiTheme="majorHAnsi" w:cstheme="majorHAnsi"/>
          <w:shd w:val="clear" w:color="auto" w:fill="FFFFFF"/>
        </w:rPr>
        <w:t xml:space="preserve"> </w:t>
      </w:r>
    </w:p>
    <w:p w:rsidR="00EE4BE1" w:rsidRPr="00EE4BE1" w:rsidRDefault="00EE4BE1" w:rsidP="00EE4BE1">
      <w:pPr>
        <w:ind w:firstLine="708"/>
        <w:jc w:val="both"/>
        <w:rPr>
          <w:rFonts w:asciiTheme="majorHAnsi" w:hAnsiTheme="majorHAnsi" w:cstheme="majorHAnsi"/>
          <w:shd w:val="clear" w:color="auto" w:fill="FFFFFF"/>
        </w:rPr>
      </w:pPr>
      <w:r w:rsidRPr="00EE4BE1">
        <w:rPr>
          <w:rFonts w:asciiTheme="majorHAnsi" w:hAnsiTheme="majorHAnsi" w:cstheme="majorHAnsi"/>
          <w:shd w:val="clear" w:color="auto" w:fill="FFFFFF"/>
        </w:rPr>
        <w:t>Quanto ao encaminhamento para conhecer, analisar e responder, deixo consignado que conforme rotina processual desta municipalidade, esta Secretaria elaborou o Edital utilizando a minuta padrão da PGM, que o analisou previamente e aprovou – conforme determina o § único, do artigo 38, da Lei nº 8.666/1993.</w:t>
      </w:r>
    </w:p>
    <w:p w:rsidR="00F74A54" w:rsidRPr="00F74A54" w:rsidRDefault="00F74A54" w:rsidP="00F74A54">
      <w:pPr>
        <w:ind w:firstLine="708"/>
        <w:jc w:val="both"/>
        <w:rPr>
          <w:rFonts w:asciiTheme="majorHAnsi" w:hAnsiTheme="majorHAnsi" w:cstheme="majorHAnsi"/>
          <w:shd w:val="clear" w:color="auto" w:fill="FFFFFF"/>
        </w:rPr>
      </w:pPr>
      <w:r w:rsidRPr="00F74A54">
        <w:rPr>
          <w:rFonts w:asciiTheme="majorHAnsi" w:hAnsiTheme="majorHAnsi" w:cstheme="majorHAnsi"/>
          <w:shd w:val="clear" w:color="auto" w:fill="FFFFFF"/>
        </w:rPr>
        <w:t xml:space="preserve">Inicialmente, registre-se que </w:t>
      </w:r>
      <w:r>
        <w:rPr>
          <w:rFonts w:asciiTheme="majorHAnsi" w:hAnsiTheme="majorHAnsi" w:cstheme="majorHAnsi"/>
          <w:shd w:val="clear" w:color="auto" w:fill="FFFFFF"/>
        </w:rPr>
        <w:t xml:space="preserve">a solicitação de impugnação foi recebida </w:t>
      </w:r>
      <w:r w:rsidRPr="00F74A54">
        <w:rPr>
          <w:rFonts w:asciiTheme="majorHAnsi" w:hAnsiTheme="majorHAnsi" w:cstheme="majorHAnsi"/>
          <w:shd w:val="clear" w:color="auto" w:fill="FFFFFF"/>
        </w:rPr>
        <w:t>por sua temporalidade.</w:t>
      </w:r>
    </w:p>
    <w:p w:rsidR="00F74A54" w:rsidRPr="00F74A54" w:rsidRDefault="00F74A54" w:rsidP="00F74A54">
      <w:pPr>
        <w:ind w:firstLine="708"/>
        <w:jc w:val="both"/>
        <w:rPr>
          <w:rFonts w:asciiTheme="majorHAnsi" w:hAnsiTheme="majorHAnsi" w:cstheme="majorHAnsi"/>
          <w:shd w:val="clear" w:color="auto" w:fill="FFFFFF"/>
        </w:rPr>
      </w:pPr>
      <w:r w:rsidRPr="00F74A54">
        <w:rPr>
          <w:rFonts w:asciiTheme="majorHAnsi" w:hAnsiTheme="majorHAnsi" w:cstheme="majorHAnsi"/>
          <w:shd w:val="clear" w:color="auto" w:fill="FFFFFF"/>
        </w:rPr>
        <w:t xml:space="preserve">Quanto ao mérito do pleito, não assiste imaginar o caráter restritivo aventado, visto que no item 9.1 (e seus subitens) estão elencados documentos que garantem a execução do objeto, do ponto de vista da capacidade técnica, uma vez tratar-se de serviços </w:t>
      </w:r>
      <w:proofErr w:type="spellStart"/>
      <w:r w:rsidRPr="00F74A54">
        <w:rPr>
          <w:rFonts w:asciiTheme="majorHAnsi" w:hAnsiTheme="majorHAnsi" w:cstheme="majorHAnsi"/>
          <w:shd w:val="clear" w:color="auto" w:fill="FFFFFF"/>
        </w:rPr>
        <w:t>cemiteriais</w:t>
      </w:r>
      <w:proofErr w:type="spellEnd"/>
      <w:r w:rsidRPr="00F74A54">
        <w:rPr>
          <w:rFonts w:asciiTheme="majorHAnsi" w:hAnsiTheme="majorHAnsi" w:cstheme="majorHAnsi"/>
          <w:shd w:val="clear" w:color="auto" w:fill="FFFFFF"/>
        </w:rPr>
        <w:t xml:space="preserve"> com vasta norma a ser cumprida. </w:t>
      </w:r>
    </w:p>
    <w:p w:rsidR="00F74A54" w:rsidRPr="00F74A54" w:rsidRDefault="00F74A54" w:rsidP="00F74A54">
      <w:pPr>
        <w:ind w:firstLine="708"/>
        <w:jc w:val="both"/>
        <w:rPr>
          <w:rFonts w:asciiTheme="majorHAnsi" w:hAnsiTheme="majorHAnsi" w:cstheme="majorHAnsi"/>
          <w:shd w:val="clear" w:color="auto" w:fill="FFFFFF"/>
        </w:rPr>
      </w:pPr>
      <w:r w:rsidRPr="00F74A54">
        <w:rPr>
          <w:rFonts w:asciiTheme="majorHAnsi" w:hAnsiTheme="majorHAnsi" w:cstheme="majorHAnsi"/>
          <w:shd w:val="clear" w:color="auto" w:fill="FFFFFF"/>
        </w:rPr>
        <w:t>Destaque ao art</w:t>
      </w:r>
      <w:r>
        <w:rPr>
          <w:rFonts w:asciiTheme="majorHAnsi" w:hAnsiTheme="majorHAnsi" w:cstheme="majorHAnsi"/>
          <w:shd w:val="clear" w:color="auto" w:fill="FFFFFF"/>
        </w:rPr>
        <w:t>.</w:t>
      </w:r>
      <w:r w:rsidRPr="00F74A54">
        <w:rPr>
          <w:rFonts w:asciiTheme="majorHAnsi" w:hAnsiTheme="majorHAnsi" w:cstheme="majorHAnsi"/>
          <w:shd w:val="clear" w:color="auto" w:fill="FFFFFF"/>
        </w:rPr>
        <w:t xml:space="preserve"> 164, XIII, da Lei Municipal n° 3.385/2019, sendo os cemitérios municipais componentes do Sistema de Áreas Protegidas, Áreas Verdes, cujas diretrizes estão transcritas no </w:t>
      </w:r>
      <w:proofErr w:type="spellStart"/>
      <w:r w:rsidRPr="00F74A54">
        <w:rPr>
          <w:rFonts w:asciiTheme="majorHAnsi" w:hAnsiTheme="majorHAnsi" w:cstheme="majorHAnsi"/>
          <w:shd w:val="clear" w:color="auto" w:fill="FFFFFF"/>
        </w:rPr>
        <w:t>art</w:t>
      </w:r>
      <w:proofErr w:type="spellEnd"/>
      <w:r w:rsidRPr="00F74A54">
        <w:rPr>
          <w:rFonts w:asciiTheme="majorHAnsi" w:hAnsiTheme="majorHAnsi" w:cstheme="majorHAnsi"/>
          <w:shd w:val="clear" w:color="auto" w:fill="FFFFFF"/>
        </w:rPr>
        <w:t xml:space="preserve"> 192, da mesma lei.</w:t>
      </w:r>
    </w:p>
    <w:p w:rsidR="00F74A54" w:rsidRPr="00F74A54" w:rsidRDefault="00F74A54" w:rsidP="00F74A54">
      <w:pPr>
        <w:ind w:firstLine="708"/>
        <w:jc w:val="both"/>
        <w:rPr>
          <w:rFonts w:asciiTheme="majorHAnsi" w:hAnsiTheme="majorHAnsi" w:cstheme="majorHAnsi"/>
          <w:shd w:val="clear" w:color="auto" w:fill="FFFFFF"/>
        </w:rPr>
      </w:pPr>
      <w:r w:rsidRPr="00F74A54">
        <w:rPr>
          <w:rFonts w:asciiTheme="majorHAnsi" w:hAnsiTheme="majorHAnsi" w:cstheme="majorHAnsi"/>
          <w:shd w:val="clear" w:color="auto" w:fill="FFFFFF"/>
        </w:rPr>
        <w:t xml:space="preserve">Além disso os cemitérios municipais são submetidos à fiscalização sanitária (Lei Municipal n°1.957/2001, </w:t>
      </w:r>
      <w:proofErr w:type="spellStart"/>
      <w:r w:rsidRPr="00F74A54">
        <w:rPr>
          <w:rFonts w:asciiTheme="majorHAnsi" w:hAnsiTheme="majorHAnsi" w:cstheme="majorHAnsi"/>
          <w:shd w:val="clear" w:color="auto" w:fill="FFFFFF"/>
        </w:rPr>
        <w:t>art</w:t>
      </w:r>
      <w:proofErr w:type="spellEnd"/>
      <w:r w:rsidRPr="00F74A54">
        <w:rPr>
          <w:rFonts w:asciiTheme="majorHAnsi" w:hAnsiTheme="majorHAnsi" w:cstheme="majorHAnsi"/>
          <w:shd w:val="clear" w:color="auto" w:fill="FFFFFF"/>
        </w:rPr>
        <w:t xml:space="preserve"> 9°, XXVIII), e ainda às normas da ANVISA (com destaque para o trato dos óbitos por COVID-19.</w:t>
      </w:r>
    </w:p>
    <w:p w:rsidR="00EE4BE1" w:rsidRPr="00EE4BE1" w:rsidRDefault="00EE4BE1" w:rsidP="00EE4BE1">
      <w:pPr>
        <w:ind w:firstLine="708"/>
        <w:jc w:val="both"/>
        <w:rPr>
          <w:rFonts w:asciiTheme="majorHAnsi" w:hAnsiTheme="majorHAnsi" w:cstheme="majorHAnsi"/>
          <w:shd w:val="clear" w:color="auto" w:fill="FFFFFF"/>
        </w:rPr>
      </w:pPr>
      <w:r w:rsidRPr="00EE4BE1">
        <w:rPr>
          <w:rFonts w:asciiTheme="majorHAnsi" w:hAnsiTheme="majorHAnsi" w:cstheme="majorHAnsi"/>
          <w:shd w:val="clear" w:color="auto" w:fill="FFFFFF"/>
        </w:rPr>
        <w:t xml:space="preserve">Face o acima exposto, opino, pelo conhecimento e </w:t>
      </w:r>
      <w:r w:rsidRPr="000D122E">
        <w:rPr>
          <w:rFonts w:asciiTheme="majorHAnsi" w:hAnsiTheme="majorHAnsi" w:cstheme="majorHAnsi"/>
          <w:b/>
          <w:shd w:val="clear" w:color="auto" w:fill="FFFFFF"/>
        </w:rPr>
        <w:t>indeferimento total da impugnação</w:t>
      </w:r>
      <w:r w:rsidRPr="00EE4BE1">
        <w:rPr>
          <w:rFonts w:asciiTheme="majorHAnsi" w:hAnsiTheme="majorHAnsi" w:cstheme="majorHAnsi"/>
          <w:shd w:val="clear" w:color="auto" w:fill="FFFFFF"/>
        </w:rPr>
        <w:t xml:space="preserve"> apresentada. </w:t>
      </w:r>
    </w:p>
    <w:p w:rsidR="00EE4BE1" w:rsidRPr="00EE4BE1" w:rsidRDefault="00EE4BE1" w:rsidP="00EE4BE1">
      <w:pPr>
        <w:ind w:firstLine="708"/>
        <w:jc w:val="both"/>
        <w:rPr>
          <w:rFonts w:asciiTheme="majorHAnsi" w:hAnsiTheme="majorHAnsi" w:cstheme="majorHAnsi"/>
          <w:shd w:val="clear" w:color="auto" w:fill="FFFFFF"/>
        </w:rPr>
      </w:pPr>
    </w:p>
    <w:p w:rsidR="00EE4BE1" w:rsidRDefault="00EE4BE1" w:rsidP="000D122E">
      <w:pPr>
        <w:ind w:firstLine="708"/>
        <w:jc w:val="center"/>
        <w:rPr>
          <w:rFonts w:asciiTheme="majorHAnsi" w:hAnsiTheme="majorHAnsi" w:cstheme="majorHAnsi"/>
          <w:shd w:val="clear" w:color="auto" w:fill="FFFFFF"/>
        </w:rPr>
      </w:pPr>
      <w:r w:rsidRPr="00EE4BE1">
        <w:rPr>
          <w:rFonts w:asciiTheme="majorHAnsi" w:hAnsiTheme="majorHAnsi" w:cstheme="majorHAnsi"/>
          <w:shd w:val="clear" w:color="auto" w:fill="FFFFFF"/>
        </w:rPr>
        <w:t xml:space="preserve">Em, </w:t>
      </w:r>
      <w:r w:rsidR="00F74A54">
        <w:rPr>
          <w:rFonts w:asciiTheme="majorHAnsi" w:hAnsiTheme="majorHAnsi" w:cstheme="majorHAnsi"/>
          <w:shd w:val="clear" w:color="auto" w:fill="FFFFFF"/>
        </w:rPr>
        <w:t>22</w:t>
      </w:r>
      <w:r w:rsidRPr="00EE4BE1">
        <w:rPr>
          <w:rFonts w:asciiTheme="majorHAnsi" w:hAnsiTheme="majorHAnsi" w:cstheme="majorHAnsi"/>
          <w:shd w:val="clear" w:color="auto" w:fill="FFFFFF"/>
        </w:rPr>
        <w:t>/12/20</w:t>
      </w:r>
      <w:r w:rsidR="00F74A54">
        <w:rPr>
          <w:rFonts w:asciiTheme="majorHAnsi" w:hAnsiTheme="majorHAnsi" w:cstheme="majorHAnsi"/>
          <w:shd w:val="clear" w:color="auto" w:fill="FFFFFF"/>
        </w:rPr>
        <w:t>20</w:t>
      </w:r>
      <w:r w:rsidRPr="00EE4BE1">
        <w:rPr>
          <w:rFonts w:asciiTheme="majorHAnsi" w:hAnsiTheme="majorHAnsi" w:cstheme="majorHAnsi"/>
          <w:shd w:val="clear" w:color="auto" w:fill="FFFFFF"/>
        </w:rPr>
        <w:t>.</w:t>
      </w:r>
    </w:p>
    <w:p w:rsidR="00F74A54" w:rsidRPr="00EE4BE1" w:rsidRDefault="00F74A54" w:rsidP="000D122E">
      <w:pPr>
        <w:ind w:firstLine="708"/>
        <w:jc w:val="center"/>
        <w:rPr>
          <w:rFonts w:asciiTheme="majorHAnsi" w:hAnsiTheme="majorHAnsi" w:cstheme="majorHAnsi"/>
          <w:shd w:val="clear" w:color="auto" w:fill="FFFFFF"/>
        </w:rPr>
      </w:pPr>
    </w:p>
    <w:p w:rsidR="00F74A54" w:rsidRPr="00F74A54" w:rsidRDefault="00F74A54" w:rsidP="00F74A54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F74A54">
        <w:rPr>
          <w:rFonts w:asciiTheme="majorHAnsi" w:hAnsiTheme="majorHAnsi" w:cstheme="majorHAnsi"/>
          <w:b/>
        </w:rPr>
        <w:t xml:space="preserve">Vicente Augusto </w:t>
      </w:r>
      <w:proofErr w:type="spellStart"/>
      <w:r w:rsidRPr="00F74A54">
        <w:rPr>
          <w:rFonts w:asciiTheme="majorHAnsi" w:hAnsiTheme="majorHAnsi" w:cstheme="majorHAnsi"/>
          <w:b/>
        </w:rPr>
        <w:t>Temperini</w:t>
      </w:r>
      <w:proofErr w:type="spellEnd"/>
      <w:r w:rsidRPr="00F74A54">
        <w:rPr>
          <w:rFonts w:asciiTheme="majorHAnsi" w:hAnsiTheme="majorHAnsi" w:cstheme="majorHAnsi"/>
          <w:b/>
        </w:rPr>
        <w:t xml:space="preserve"> Marins</w:t>
      </w:r>
    </w:p>
    <w:p w:rsidR="00FA06DC" w:rsidRPr="00772B4D" w:rsidRDefault="00F74A54" w:rsidP="00F74A54">
      <w:pPr>
        <w:spacing w:after="0" w:line="240" w:lineRule="auto"/>
        <w:jc w:val="center"/>
        <w:rPr>
          <w:rFonts w:asciiTheme="majorHAnsi" w:hAnsiTheme="majorHAnsi" w:cstheme="majorHAnsi"/>
          <w:shd w:val="clear" w:color="auto" w:fill="F9F9F9"/>
        </w:rPr>
      </w:pPr>
      <w:r w:rsidRPr="00F74A54">
        <w:rPr>
          <w:rFonts w:asciiTheme="majorHAnsi" w:hAnsiTheme="majorHAnsi" w:cstheme="majorHAnsi"/>
          <w:b/>
        </w:rPr>
        <w:t>Secretário Municipal de Obras e Infraestrutura</w:t>
      </w:r>
      <w:bookmarkStart w:id="0" w:name="_GoBack"/>
      <w:bookmarkEnd w:id="0"/>
    </w:p>
    <w:p w:rsidR="0043407E" w:rsidRPr="00772B4D" w:rsidRDefault="0043407E" w:rsidP="00A7766E">
      <w:pPr>
        <w:spacing w:after="0" w:line="240" w:lineRule="auto"/>
        <w:jc w:val="both"/>
        <w:rPr>
          <w:rFonts w:asciiTheme="majorHAnsi" w:hAnsiTheme="majorHAnsi" w:cstheme="majorHAnsi"/>
          <w:shd w:val="clear" w:color="auto" w:fill="F9F9F9"/>
        </w:rPr>
      </w:pPr>
    </w:p>
    <w:sectPr w:rsidR="0043407E" w:rsidRPr="00772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088A"/>
    <w:multiLevelType w:val="hybridMultilevel"/>
    <w:tmpl w:val="BE321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7A"/>
    <w:rsid w:val="000D122E"/>
    <w:rsid w:val="000D32FB"/>
    <w:rsid w:val="000E6F5D"/>
    <w:rsid w:val="00121D90"/>
    <w:rsid w:val="0015253E"/>
    <w:rsid w:val="002A5431"/>
    <w:rsid w:val="00361E7A"/>
    <w:rsid w:val="004201F3"/>
    <w:rsid w:val="0043407E"/>
    <w:rsid w:val="00461DA1"/>
    <w:rsid w:val="004D0260"/>
    <w:rsid w:val="00573660"/>
    <w:rsid w:val="00646417"/>
    <w:rsid w:val="006A6A2A"/>
    <w:rsid w:val="00733E24"/>
    <w:rsid w:val="00772B4D"/>
    <w:rsid w:val="0081558F"/>
    <w:rsid w:val="008C56A0"/>
    <w:rsid w:val="00971225"/>
    <w:rsid w:val="009A2862"/>
    <w:rsid w:val="009A4CAA"/>
    <w:rsid w:val="00A679B7"/>
    <w:rsid w:val="00A7766E"/>
    <w:rsid w:val="00AC33EB"/>
    <w:rsid w:val="00B058AD"/>
    <w:rsid w:val="00CC322C"/>
    <w:rsid w:val="00D16D51"/>
    <w:rsid w:val="00D9129E"/>
    <w:rsid w:val="00E15347"/>
    <w:rsid w:val="00E23E7F"/>
    <w:rsid w:val="00E308E3"/>
    <w:rsid w:val="00E96883"/>
    <w:rsid w:val="00EB1628"/>
    <w:rsid w:val="00EE4BE1"/>
    <w:rsid w:val="00EE594D"/>
    <w:rsid w:val="00F21E81"/>
    <w:rsid w:val="00F74A54"/>
    <w:rsid w:val="00FA06DC"/>
    <w:rsid w:val="00FC2912"/>
    <w:rsid w:val="00FC3569"/>
    <w:rsid w:val="00FC74CF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F309"/>
  <w15:docId w15:val="{105DBA90-D41B-4816-98A9-F9ED9288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8D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43407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21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B0BC3-F098-47C8-8417-8402D976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Esposito</dc:creator>
  <cp:lastModifiedBy>Concyr Formiga Bernardes</cp:lastModifiedBy>
  <cp:revision>3</cp:revision>
  <cp:lastPrinted>2020-10-09T17:12:00Z</cp:lastPrinted>
  <dcterms:created xsi:type="dcterms:W3CDTF">2020-12-22T17:49:00Z</dcterms:created>
  <dcterms:modified xsi:type="dcterms:W3CDTF">2020-12-22T17:53:00Z</dcterms:modified>
</cp:coreProperties>
</file>